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武汉市东西湖区农业农村局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8"/>
                <w:szCs w:val="28"/>
                <w:highlight w:val="none"/>
                <w:lang w:eastAsia="zh-CN"/>
              </w:rPr>
              <w:t>2024年东西湖区高素质农民培育项目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267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2645D52"/>
    <w:rsid w:val="13DE6EDD"/>
    <w:rsid w:val="15C44B15"/>
    <w:rsid w:val="1CD03BE4"/>
    <w:rsid w:val="1E9A712D"/>
    <w:rsid w:val="1EA96C5F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9161E49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186</Characters>
  <Lines>2</Lines>
  <Paragraphs>1</Paragraphs>
  <TotalTime>0</TotalTime>
  <ScaleCrop>false</ScaleCrop>
  <LinksUpToDate>false</LinksUpToDate>
  <CharactersWithSpaces>188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2024-08-20T12:52:00Z</cp:lastPrinted>
  <dcterms:modified xsi:type="dcterms:W3CDTF">2024-08-23T12:46:39Z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1849CF8D032D44F49CE3F4BA6B7E8BC4_13</vt:lpwstr>
  </property>
</Properties>
</file>