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eastAsia="zh-CN"/>
              </w:rPr>
              <w:t>湖北省农业科学院果树茶叶研究所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2024年科研设备采购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SZZC-2024-0213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B6F57C1"/>
    <w:rsid w:val="15C44B15"/>
    <w:rsid w:val="1CD03BE4"/>
    <w:rsid w:val="1E9A712D"/>
    <w:rsid w:val="1EA96C5F"/>
    <w:rsid w:val="242D7DC1"/>
    <w:rsid w:val="25405D99"/>
    <w:rsid w:val="2B286848"/>
    <w:rsid w:val="2B5E2258"/>
    <w:rsid w:val="2F125CE9"/>
    <w:rsid w:val="306D642E"/>
    <w:rsid w:val="375F7E1B"/>
    <w:rsid w:val="38EF4032"/>
    <w:rsid w:val="39372683"/>
    <w:rsid w:val="394D0A95"/>
    <w:rsid w:val="3A2871EE"/>
    <w:rsid w:val="3CB76A21"/>
    <w:rsid w:val="44DA0E28"/>
    <w:rsid w:val="4CC309C8"/>
    <w:rsid w:val="51414BAF"/>
    <w:rsid w:val="55736256"/>
    <w:rsid w:val="5DF95B95"/>
    <w:rsid w:val="647B1D43"/>
    <w:rsid w:val="685748DD"/>
    <w:rsid w:val="6E6041D6"/>
    <w:rsid w:val="6F0A1F21"/>
    <w:rsid w:val="740A4EF9"/>
    <w:rsid w:val="740F1BC9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丶东东酱丿</cp:lastModifiedBy>
  <cp:lastPrinted>2019-07-04T07:36:00Z</cp:lastPrinted>
  <dcterms:modified xsi:type="dcterms:W3CDTF">2024-04-29T12:21:26Z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1849CF8D032D44F49CE3F4BA6B7E8BC4_13</vt:lpwstr>
  </property>
</Properties>
</file>